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39E7" w14:textId="3FF5B9A7" w:rsidR="007B1B81" w:rsidRPr="007D0446" w:rsidRDefault="007B1B81" w:rsidP="007B1B81">
      <w:pPr>
        <w:spacing w:line="360" w:lineRule="auto"/>
        <w:jc w:val="both"/>
        <w:rPr>
          <w:rFonts w:asciiTheme="majorHAnsi" w:hAnsiTheme="majorHAnsi"/>
        </w:rPr>
      </w:pPr>
      <w:r w:rsidRPr="000D075D">
        <w:rPr>
          <w:rFonts w:asciiTheme="majorHAnsi" w:hAnsiTheme="majorHAnsi"/>
          <w:b/>
          <w:bCs/>
          <w:shd w:val="clear" w:color="auto" w:fill="E6E6E6"/>
        </w:rPr>
        <w:t xml:space="preserve">Portaria Nº </w:t>
      </w:r>
      <w:r w:rsidR="005713D1">
        <w:rPr>
          <w:rFonts w:asciiTheme="majorHAnsi" w:hAnsiTheme="majorHAnsi"/>
          <w:b/>
          <w:bCs/>
          <w:shd w:val="clear" w:color="auto" w:fill="E6E6E6"/>
        </w:rPr>
        <w:t>308</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-GP</w:t>
      </w:r>
      <w:r>
        <w:rPr>
          <w:rFonts w:asciiTheme="majorHAnsi" w:hAnsiTheme="majorHAnsi"/>
          <w:b/>
          <w:bCs/>
          <w:shd w:val="clear" w:color="auto" w:fill="E6E6E6"/>
        </w:rPr>
        <w:t xml:space="preserve">/CMT                                                       </w:t>
      </w:r>
      <w:r w:rsidR="00CF1841">
        <w:rPr>
          <w:rFonts w:asciiTheme="majorHAnsi" w:hAnsiTheme="majorHAnsi"/>
          <w:b/>
          <w:bCs/>
          <w:shd w:val="clear" w:color="auto" w:fill="E6E6E6"/>
        </w:rPr>
        <w:t xml:space="preserve">  </w:t>
      </w:r>
      <w:r w:rsidR="005713D1">
        <w:rPr>
          <w:rFonts w:asciiTheme="majorHAnsi" w:hAnsiTheme="majorHAnsi"/>
          <w:b/>
          <w:bCs/>
          <w:shd w:val="clear" w:color="auto" w:fill="E6E6E6"/>
        </w:rPr>
        <w:t xml:space="preserve"> </w:t>
      </w:r>
      <w:r w:rsidRPr="000D075D">
        <w:rPr>
          <w:rFonts w:asciiTheme="majorHAnsi" w:hAnsiTheme="majorHAnsi"/>
          <w:b/>
          <w:bCs/>
          <w:shd w:val="clear" w:color="auto" w:fill="E6E6E6"/>
        </w:rPr>
        <w:t xml:space="preserve">Timon (MA), </w:t>
      </w:r>
      <w:r w:rsidR="005713D1">
        <w:rPr>
          <w:rFonts w:asciiTheme="majorHAnsi" w:hAnsiTheme="majorHAnsi"/>
          <w:b/>
          <w:bCs/>
          <w:shd w:val="clear" w:color="auto" w:fill="E6E6E6"/>
        </w:rPr>
        <w:t>19</w:t>
      </w:r>
      <w:r w:rsidRPr="000D075D">
        <w:rPr>
          <w:rFonts w:asciiTheme="majorHAnsi" w:hAnsiTheme="majorHAnsi"/>
          <w:b/>
          <w:bCs/>
          <w:shd w:val="clear" w:color="auto" w:fill="E6E6E6"/>
        </w:rPr>
        <w:t xml:space="preserve"> de </w:t>
      </w:r>
      <w:r w:rsidR="005713D1">
        <w:rPr>
          <w:rFonts w:asciiTheme="majorHAnsi" w:hAnsiTheme="majorHAnsi"/>
          <w:b/>
          <w:bCs/>
          <w:shd w:val="clear" w:color="auto" w:fill="E6E6E6"/>
        </w:rPr>
        <w:t xml:space="preserve">outubro </w:t>
      </w:r>
      <w:r>
        <w:rPr>
          <w:rFonts w:asciiTheme="majorHAnsi" w:hAnsiTheme="majorHAnsi"/>
          <w:b/>
          <w:bCs/>
          <w:shd w:val="clear" w:color="auto" w:fill="E6E6E6"/>
        </w:rPr>
        <w:t xml:space="preserve">de </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w:t>
      </w:r>
    </w:p>
    <w:p w14:paraId="000FDA07" w14:textId="77777777" w:rsidR="00746621" w:rsidRDefault="00746621" w:rsidP="00746621">
      <w:pPr>
        <w:spacing w:line="360" w:lineRule="auto"/>
        <w:jc w:val="both"/>
        <w:rPr>
          <w:rFonts w:asciiTheme="majorHAnsi" w:hAnsiTheme="majorHAnsi"/>
        </w:rPr>
      </w:pPr>
      <w:r w:rsidRPr="001C1F46">
        <w:rPr>
          <w:rFonts w:asciiTheme="majorHAnsi" w:hAnsiTheme="majorHAnsi"/>
        </w:rPr>
        <w:t xml:space="preserve">O Presidente da Câmara Municipal de </w:t>
      </w:r>
      <w:proofErr w:type="spellStart"/>
      <w:r w:rsidRPr="001C1F46">
        <w:rPr>
          <w:rFonts w:asciiTheme="majorHAnsi" w:hAnsiTheme="majorHAnsi"/>
        </w:rPr>
        <w:t>Timon-MA</w:t>
      </w:r>
      <w:proofErr w:type="spellEnd"/>
      <w:r w:rsidRPr="001C1F46">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7B2BE2F4" w14:textId="77777777" w:rsidR="00746621" w:rsidRDefault="00746621" w:rsidP="00746621">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5DAEB57C" w14:textId="77777777" w:rsidR="00746621" w:rsidRDefault="00746621" w:rsidP="00746621"/>
    <w:p w14:paraId="12752D7E" w14:textId="0D2DA729" w:rsidR="003D4485" w:rsidRPr="00E0564B" w:rsidRDefault="003D4485" w:rsidP="003D4485">
      <w:pPr>
        <w:spacing w:after="0" w:line="360" w:lineRule="auto"/>
        <w:ind w:firstLine="1134"/>
        <w:jc w:val="both"/>
        <w:rPr>
          <w:rFonts w:asciiTheme="majorHAnsi" w:hAnsiTheme="majorHAnsi" w:cs="Times New Roman"/>
        </w:rPr>
      </w:pPr>
      <w:r w:rsidRPr="003D4485">
        <w:rPr>
          <w:rFonts w:asciiTheme="majorHAnsi" w:hAnsiTheme="majorHAnsi"/>
          <w:b/>
        </w:rPr>
        <w:t>NOMEAR</w:t>
      </w:r>
      <w:r w:rsidRPr="00E0564B">
        <w:rPr>
          <w:rFonts w:asciiTheme="majorHAnsi" w:hAnsiTheme="majorHAnsi"/>
        </w:rPr>
        <w:t xml:space="preserve"> nos termos do Art. 15, Inciso II da Lei nº 1299, de 28 de dezembro de 2004 (</w:t>
      </w:r>
      <w:r w:rsidRPr="00E0564B">
        <w:rPr>
          <w:rFonts w:asciiTheme="majorHAnsi" w:hAnsiTheme="majorHAnsi"/>
          <w:i/>
          <w:iCs/>
        </w:rPr>
        <w:t>Estatuto dos Servidores Públicos do Município de Timon</w:t>
      </w:r>
      <w:r w:rsidRPr="00E0564B">
        <w:rPr>
          <w:rFonts w:asciiTheme="majorHAnsi" w:hAnsiTheme="majorHAnsi"/>
        </w:rPr>
        <w:t>)</w:t>
      </w:r>
      <w:r>
        <w:rPr>
          <w:rFonts w:asciiTheme="majorHAnsi" w:hAnsiTheme="majorHAnsi"/>
        </w:rPr>
        <w:t xml:space="preserve"> c/c o</w:t>
      </w:r>
      <w:r w:rsidRPr="00E0564B">
        <w:rPr>
          <w:rFonts w:asciiTheme="majorHAnsi" w:hAnsiTheme="majorHAnsi"/>
        </w:rPr>
        <w:t xml:space="preserve"> Art. 3º, inciso III, da 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w:t>
      </w:r>
      <w:r w:rsidR="004E2055">
        <w:rPr>
          <w:rFonts w:asciiTheme="majorHAnsi" w:hAnsiTheme="majorHAnsi"/>
        </w:rPr>
        <w:t xml:space="preserve">45, de 22 de novembro de 2016, </w:t>
      </w:r>
      <w:r w:rsidR="005713D1">
        <w:rPr>
          <w:rFonts w:asciiTheme="majorHAnsi" w:hAnsiTheme="majorHAnsi"/>
        </w:rPr>
        <w:t>a</w:t>
      </w:r>
      <w:r w:rsidRPr="00E0564B">
        <w:rPr>
          <w:rFonts w:asciiTheme="majorHAnsi" w:hAnsiTheme="majorHAnsi" w:cs="Times New Roman"/>
        </w:rPr>
        <w:t xml:space="preserve"> senhor</w:t>
      </w:r>
      <w:r w:rsidR="005713D1">
        <w:rPr>
          <w:rFonts w:asciiTheme="majorHAnsi" w:hAnsiTheme="majorHAnsi" w:cs="Times New Roman"/>
        </w:rPr>
        <w:t>a</w:t>
      </w:r>
      <w:r w:rsidR="00633648">
        <w:rPr>
          <w:rFonts w:asciiTheme="majorHAnsi" w:hAnsiTheme="majorHAnsi" w:cs="Times New Roman"/>
        </w:rPr>
        <w:t xml:space="preserve"> </w:t>
      </w:r>
      <w:proofErr w:type="spellStart"/>
      <w:r w:rsidR="005713D1">
        <w:rPr>
          <w:rFonts w:asciiTheme="majorHAnsi" w:hAnsiTheme="majorHAnsi" w:cs="Times New Roman"/>
          <w:b/>
        </w:rPr>
        <w:t>Anyelde</w:t>
      </w:r>
      <w:proofErr w:type="spellEnd"/>
      <w:r w:rsidR="005713D1">
        <w:rPr>
          <w:rFonts w:asciiTheme="majorHAnsi" w:hAnsiTheme="majorHAnsi" w:cs="Times New Roman"/>
          <w:b/>
        </w:rPr>
        <w:t xml:space="preserve"> Lídia Ferreira da Ponte Lima </w:t>
      </w:r>
      <w:r w:rsidRPr="00E0564B">
        <w:rPr>
          <w:rFonts w:asciiTheme="majorHAnsi" w:hAnsiTheme="majorHAnsi" w:cs="Times New Roman"/>
          <w:b/>
        </w:rPr>
        <w:t xml:space="preserve">, </w:t>
      </w:r>
      <w:r w:rsidRPr="00E0564B">
        <w:rPr>
          <w:rFonts w:asciiTheme="majorHAnsi" w:hAnsiTheme="majorHAnsi" w:cs="Times New Roman"/>
        </w:rPr>
        <w:t>RG-</w:t>
      </w:r>
      <w:r w:rsidR="005713D1">
        <w:rPr>
          <w:rFonts w:asciiTheme="majorHAnsi" w:hAnsiTheme="majorHAnsi" w:cs="Times New Roman"/>
        </w:rPr>
        <w:t>2.777.155</w:t>
      </w:r>
      <w:r w:rsidR="00EE381E">
        <w:rPr>
          <w:rFonts w:asciiTheme="majorHAnsi" w:hAnsiTheme="majorHAnsi" w:cs="Times New Roman"/>
        </w:rPr>
        <w:t>-SSP-</w:t>
      </w:r>
      <w:r w:rsidR="00CF1841">
        <w:rPr>
          <w:rFonts w:asciiTheme="majorHAnsi" w:hAnsiTheme="majorHAnsi" w:cs="Times New Roman"/>
        </w:rPr>
        <w:t>PI</w:t>
      </w:r>
      <w:r w:rsidRPr="00E0564B">
        <w:rPr>
          <w:rFonts w:asciiTheme="majorHAnsi" w:hAnsiTheme="majorHAnsi" w:cs="Times New Roman"/>
        </w:rPr>
        <w:t xml:space="preserve">, CPF. </w:t>
      </w:r>
      <w:r w:rsidR="005713D1">
        <w:rPr>
          <w:rFonts w:asciiTheme="majorHAnsi" w:hAnsiTheme="majorHAnsi" w:cs="Times New Roman"/>
        </w:rPr>
        <w:t>048.626.183-24</w:t>
      </w:r>
      <w:r w:rsidRPr="00E0564B">
        <w:rPr>
          <w:rFonts w:asciiTheme="majorHAnsi" w:hAnsiTheme="majorHAnsi" w:cs="Times New Roman"/>
        </w:rPr>
        <w:t xml:space="preserve">, para exercer o Cargo de provimento em comissão de </w:t>
      </w:r>
      <w:r w:rsidR="00CF1841">
        <w:rPr>
          <w:rFonts w:asciiTheme="majorHAnsi" w:hAnsiTheme="majorHAnsi" w:cs="Times New Roman"/>
        </w:rPr>
        <w:t>Assistente Técnico Legislativo</w:t>
      </w:r>
      <w:r w:rsidRPr="00E0564B">
        <w:rPr>
          <w:rFonts w:asciiTheme="majorHAnsi" w:hAnsiTheme="majorHAnsi" w:cs="Times New Roman"/>
        </w:rPr>
        <w:t>, Símbolo CC-0</w:t>
      </w:r>
      <w:r w:rsidR="00CF1841">
        <w:rPr>
          <w:rFonts w:asciiTheme="majorHAnsi" w:hAnsiTheme="majorHAnsi" w:cs="Times New Roman"/>
        </w:rPr>
        <w:t>1</w:t>
      </w:r>
      <w:r w:rsidRPr="00E0564B">
        <w:rPr>
          <w:rFonts w:asciiTheme="majorHAnsi" w:hAnsiTheme="majorHAnsi" w:cs="Times New Roman"/>
        </w:rPr>
        <w:t>-</w:t>
      </w:r>
      <w:r w:rsidR="00CF1841">
        <w:rPr>
          <w:rFonts w:asciiTheme="majorHAnsi" w:hAnsiTheme="majorHAnsi" w:cs="Times New Roman"/>
        </w:rPr>
        <w:t>D</w:t>
      </w:r>
      <w:r w:rsidRPr="00E0564B">
        <w:rPr>
          <w:rFonts w:asciiTheme="majorHAnsi" w:hAnsiTheme="majorHAnsi" w:cs="Times New Roman"/>
        </w:rPr>
        <w:t>, da Câmara Municipal de Timon,</w:t>
      </w:r>
      <w:r>
        <w:rPr>
          <w:rFonts w:asciiTheme="majorHAnsi" w:hAnsiTheme="majorHAnsi" w:cs="Times New Roman"/>
        </w:rPr>
        <w:t xml:space="preserve"> </w:t>
      </w:r>
      <w:r w:rsidR="005713D1">
        <w:rPr>
          <w:rFonts w:asciiTheme="majorHAnsi" w:hAnsiTheme="majorHAnsi" w:cs="Times New Roman"/>
        </w:rPr>
        <w:t>com efeitos retroativos a</w:t>
      </w:r>
      <w:r w:rsidR="00CF1841">
        <w:rPr>
          <w:rFonts w:asciiTheme="majorHAnsi" w:hAnsiTheme="majorHAnsi" w:cs="Times New Roman"/>
        </w:rPr>
        <w:t xml:space="preserve"> 0</w:t>
      </w:r>
      <w:r w:rsidR="005713D1">
        <w:rPr>
          <w:rFonts w:asciiTheme="majorHAnsi" w:hAnsiTheme="majorHAnsi" w:cs="Times New Roman"/>
        </w:rPr>
        <w:t>2</w:t>
      </w:r>
      <w:r w:rsidR="00CF1841">
        <w:rPr>
          <w:rFonts w:asciiTheme="majorHAnsi" w:hAnsiTheme="majorHAnsi" w:cs="Times New Roman"/>
        </w:rPr>
        <w:t xml:space="preserve"> de </w:t>
      </w:r>
      <w:r w:rsidR="005713D1">
        <w:rPr>
          <w:rFonts w:asciiTheme="majorHAnsi" w:hAnsiTheme="majorHAnsi" w:cs="Times New Roman"/>
        </w:rPr>
        <w:t xml:space="preserve">outubro </w:t>
      </w:r>
      <w:r w:rsidR="00EE1F44">
        <w:rPr>
          <w:rFonts w:asciiTheme="majorHAnsi" w:hAnsiTheme="majorHAnsi" w:cs="Times New Roman"/>
        </w:rPr>
        <w:t xml:space="preserve">de 2023. </w:t>
      </w:r>
      <w:r w:rsidRPr="00E0564B">
        <w:rPr>
          <w:rFonts w:asciiTheme="majorHAnsi" w:hAnsiTheme="majorHAnsi" w:cs="Times New Roman"/>
        </w:rPr>
        <w:t xml:space="preserve"> </w:t>
      </w:r>
    </w:p>
    <w:p w14:paraId="345EED47" w14:textId="77777777" w:rsidR="00746621" w:rsidRPr="001425AA" w:rsidRDefault="00746621" w:rsidP="00746621">
      <w:pPr>
        <w:spacing w:after="0" w:line="360" w:lineRule="auto"/>
        <w:ind w:firstLine="1134"/>
        <w:jc w:val="both"/>
        <w:rPr>
          <w:rFonts w:asciiTheme="majorHAnsi" w:hAnsiTheme="majorHAnsi" w:cs="Times New Roman"/>
        </w:rPr>
      </w:pPr>
    </w:p>
    <w:p w14:paraId="38C1809B" w14:textId="77777777" w:rsidR="00746621" w:rsidRDefault="00746621" w:rsidP="00746621">
      <w:pPr>
        <w:spacing w:after="0" w:line="360" w:lineRule="auto"/>
        <w:ind w:firstLine="3686"/>
        <w:rPr>
          <w:rFonts w:asciiTheme="majorHAnsi" w:hAnsiTheme="majorHAnsi" w:cs="Times New Roman"/>
        </w:rPr>
      </w:pPr>
      <w:r>
        <w:rPr>
          <w:rFonts w:asciiTheme="majorHAnsi" w:hAnsiTheme="majorHAnsi" w:cs="Times New Roman"/>
        </w:rPr>
        <w:t>Dê-se ciência</w:t>
      </w:r>
    </w:p>
    <w:p w14:paraId="726F7C8B" w14:textId="77777777" w:rsidR="00746621" w:rsidRDefault="00746621" w:rsidP="00746621">
      <w:pPr>
        <w:tabs>
          <w:tab w:val="left" w:pos="6580"/>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p>
    <w:p w14:paraId="3A09D037" w14:textId="77777777" w:rsidR="00746621" w:rsidRDefault="00746621" w:rsidP="00746621">
      <w:pPr>
        <w:tabs>
          <w:tab w:val="left" w:pos="6580"/>
        </w:tabs>
        <w:spacing w:after="0" w:line="360" w:lineRule="auto"/>
        <w:ind w:left="2977"/>
        <w:rPr>
          <w:rFonts w:asciiTheme="majorHAnsi" w:hAnsiTheme="majorHAnsi" w:cs="Times New Roman"/>
        </w:rPr>
      </w:pPr>
    </w:p>
    <w:p w14:paraId="45C48B11" w14:textId="4A861882" w:rsidR="007B1B81" w:rsidRPr="00CD3E01" w:rsidRDefault="007B1B81" w:rsidP="001C180E">
      <w:pPr>
        <w:pStyle w:val="Recuodecorpodetexto3"/>
        <w:ind w:left="0"/>
        <w:jc w:val="both"/>
        <w:rPr>
          <w:rFonts w:asciiTheme="majorHAnsi" w:hAnsiTheme="majorHAnsi"/>
          <w:sz w:val="22"/>
          <w:szCs w:val="22"/>
        </w:rPr>
      </w:pPr>
      <w:r w:rsidRPr="00CD3E01">
        <w:rPr>
          <w:rFonts w:asciiTheme="majorHAnsi" w:hAnsiTheme="majorHAnsi"/>
          <w:sz w:val="22"/>
          <w:szCs w:val="22"/>
        </w:rPr>
        <w:t xml:space="preserve">GABINETE DA PRESIDÊNCIA DA CÂMARA MUNICIPAL DE TIMON, ESTADO DO MARANHÃO, EM </w:t>
      </w:r>
      <w:r w:rsidR="005713D1">
        <w:rPr>
          <w:rFonts w:asciiTheme="majorHAnsi" w:hAnsiTheme="majorHAnsi"/>
          <w:sz w:val="22"/>
          <w:szCs w:val="22"/>
        </w:rPr>
        <w:t>19</w:t>
      </w:r>
      <w:r w:rsidR="001C180E">
        <w:rPr>
          <w:rFonts w:asciiTheme="majorHAnsi" w:hAnsiTheme="majorHAnsi"/>
          <w:sz w:val="22"/>
          <w:szCs w:val="22"/>
        </w:rPr>
        <w:t xml:space="preserve"> </w:t>
      </w:r>
      <w:r>
        <w:rPr>
          <w:rFonts w:asciiTheme="majorHAnsi" w:hAnsiTheme="majorHAnsi"/>
          <w:sz w:val="22"/>
          <w:szCs w:val="22"/>
        </w:rPr>
        <w:t>D</w:t>
      </w:r>
      <w:r w:rsidRPr="00CD3E01">
        <w:rPr>
          <w:rFonts w:asciiTheme="majorHAnsi" w:hAnsiTheme="majorHAnsi"/>
          <w:sz w:val="22"/>
          <w:szCs w:val="22"/>
        </w:rPr>
        <w:t xml:space="preserve">E </w:t>
      </w:r>
      <w:r w:rsidR="005713D1">
        <w:rPr>
          <w:rFonts w:asciiTheme="majorHAnsi" w:hAnsiTheme="majorHAnsi"/>
          <w:sz w:val="22"/>
          <w:szCs w:val="22"/>
        </w:rPr>
        <w:t xml:space="preserve">OUTUBRO </w:t>
      </w:r>
      <w:r w:rsidRPr="00CD3E01">
        <w:rPr>
          <w:rFonts w:asciiTheme="majorHAnsi" w:hAnsiTheme="majorHAnsi"/>
          <w:sz w:val="22"/>
          <w:szCs w:val="22"/>
        </w:rPr>
        <w:t>DE 2023.</w:t>
      </w:r>
    </w:p>
    <w:p w14:paraId="2017E744" w14:textId="53ED41E9" w:rsidR="007B1B81" w:rsidRDefault="00E67D22" w:rsidP="00E67D22">
      <w:pPr>
        <w:tabs>
          <w:tab w:val="left" w:pos="7920"/>
        </w:tabs>
        <w:spacing w:line="360" w:lineRule="auto"/>
        <w:jc w:val="both"/>
        <w:rPr>
          <w:rFonts w:asciiTheme="majorHAnsi" w:hAnsiTheme="majorHAnsi"/>
        </w:rPr>
      </w:pPr>
      <w:r>
        <w:rPr>
          <w:rFonts w:asciiTheme="majorHAnsi" w:hAnsiTheme="majorHAnsi"/>
        </w:rPr>
        <w:tab/>
      </w:r>
    </w:p>
    <w:p w14:paraId="048EA4ED" w14:textId="77777777" w:rsidR="009F70B5" w:rsidRDefault="009F70B5" w:rsidP="007B1B81">
      <w:pPr>
        <w:spacing w:line="360" w:lineRule="auto"/>
        <w:jc w:val="both"/>
        <w:rPr>
          <w:rFonts w:asciiTheme="majorHAnsi" w:hAnsiTheme="majorHAnsi"/>
        </w:rPr>
      </w:pPr>
    </w:p>
    <w:p w14:paraId="500FD83F"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Ver. 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p>
    <w:p w14:paraId="76CD3AC2" w14:textId="6F59CD5E" w:rsidR="007B1B81" w:rsidRDefault="007B1B81" w:rsidP="009F70B5">
      <w:pPr>
        <w:spacing w:after="0"/>
        <w:jc w:val="center"/>
        <w:rPr>
          <w:rFonts w:asciiTheme="majorHAnsi" w:hAnsiTheme="majorHAnsi" w:cs="Times New Roman"/>
          <w:b/>
          <w:i/>
          <w:sz w:val="20"/>
          <w:szCs w:val="20"/>
        </w:rPr>
      </w:pPr>
      <w:r>
        <w:rPr>
          <w:rFonts w:asciiTheme="majorHAnsi" w:hAnsiTheme="majorHAnsi" w:cs="Times New Roman"/>
          <w:b/>
          <w:i/>
          <w:sz w:val="20"/>
          <w:szCs w:val="20"/>
        </w:rPr>
        <w:t>Presidente</w:t>
      </w:r>
    </w:p>
    <w:p w14:paraId="3918585E" w14:textId="77777777" w:rsidR="00C04AF3" w:rsidRPr="0051377F" w:rsidRDefault="00C04AF3" w:rsidP="009F70B5">
      <w:pPr>
        <w:spacing w:after="0"/>
        <w:jc w:val="center"/>
        <w:rPr>
          <w:rFonts w:asciiTheme="majorHAnsi" w:hAnsiTheme="majorHAnsi" w:cs="Times New Roman"/>
          <w:b/>
          <w:i/>
          <w:sz w:val="20"/>
          <w:szCs w:val="20"/>
        </w:rPr>
      </w:pPr>
    </w:p>
    <w:p w14:paraId="63BCF169" w14:textId="27A1D795" w:rsidR="00C04AF3" w:rsidRDefault="007B1B81" w:rsidP="007B1B81">
      <w:pPr>
        <w:spacing w:line="360" w:lineRule="auto"/>
        <w:jc w:val="both"/>
        <w:rPr>
          <w:rFonts w:asciiTheme="majorHAnsi" w:hAnsiTheme="majorHAnsi" w:cs="Times New Roman"/>
        </w:rPr>
      </w:pPr>
      <w:r>
        <w:rPr>
          <w:rFonts w:asciiTheme="majorHAnsi" w:hAnsiTheme="majorHAnsi" w:cs="Times New Roman"/>
        </w:rPr>
        <w:t>A presente Portaria foi assinada, datada e numerada no Gabinete da Presidência da Câmara Municipal de Timon, Estado do Maranhão, ao</w:t>
      </w:r>
      <w:r w:rsidR="00C04AF3">
        <w:rPr>
          <w:rFonts w:asciiTheme="majorHAnsi" w:hAnsiTheme="majorHAnsi" w:cs="Times New Roman"/>
        </w:rPr>
        <w:t xml:space="preserve"> </w:t>
      </w:r>
      <w:r w:rsidR="005713D1">
        <w:rPr>
          <w:rFonts w:asciiTheme="majorHAnsi" w:hAnsiTheme="majorHAnsi" w:cs="Times New Roman"/>
        </w:rPr>
        <w:t xml:space="preserve">dezenove </w:t>
      </w:r>
      <w:r>
        <w:rPr>
          <w:rFonts w:asciiTheme="majorHAnsi" w:hAnsiTheme="majorHAnsi" w:cs="Times New Roman"/>
        </w:rPr>
        <w:t xml:space="preserve">dia do mês de </w:t>
      </w:r>
      <w:r w:rsidR="005713D1">
        <w:rPr>
          <w:rFonts w:asciiTheme="majorHAnsi" w:hAnsiTheme="majorHAnsi" w:cs="Times New Roman"/>
        </w:rPr>
        <w:t xml:space="preserve">outubro </w:t>
      </w:r>
      <w:r>
        <w:rPr>
          <w:rFonts w:asciiTheme="majorHAnsi" w:hAnsiTheme="majorHAnsi" w:cs="Times New Roman"/>
        </w:rPr>
        <w:t>de 2023, e publicada no Diário Oficial Eletrônico do Município, de acordo com o Art. 90 da Lei Orgânica do Município (LOM), c/c Art.5º da Lei Municipal nº 1821/2012.</w:t>
      </w:r>
    </w:p>
    <w:p w14:paraId="26E7D7D2" w14:textId="77777777" w:rsidR="009F70B5" w:rsidRDefault="009F70B5" w:rsidP="007B1B81">
      <w:pPr>
        <w:pStyle w:val="Corpodetexto"/>
        <w:rPr>
          <w:rFonts w:asciiTheme="majorHAnsi" w:hAnsiTheme="majorHAnsi"/>
        </w:rPr>
      </w:pPr>
    </w:p>
    <w:p w14:paraId="3BAEE051"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3EE06A14"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Diretor Geral- Port. nº 001/2023 e Portaria nº 002/2023</w:t>
      </w:r>
    </w:p>
    <w:p w14:paraId="42525543" w14:textId="77777777" w:rsidR="007B1B81" w:rsidRDefault="007B1B81" w:rsidP="007B1B81"/>
    <w:p w14:paraId="6B9DB691" w14:textId="77777777" w:rsidR="007B1B81" w:rsidRDefault="007B1B81" w:rsidP="007B1B81"/>
    <w:p w14:paraId="67CADD6D" w14:textId="77777777" w:rsidR="00FF429E" w:rsidRDefault="00FF429E"/>
    <w:sectPr w:rsidR="00FF429E" w:rsidSect="0074662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231B" w14:textId="77777777" w:rsidR="00303D93" w:rsidRDefault="00303D93" w:rsidP="00746621">
      <w:pPr>
        <w:spacing w:after="0" w:line="240" w:lineRule="auto"/>
      </w:pPr>
      <w:r>
        <w:separator/>
      </w:r>
    </w:p>
  </w:endnote>
  <w:endnote w:type="continuationSeparator" w:id="0">
    <w:p w14:paraId="5DCB3DE7" w14:textId="77777777" w:rsidR="00303D93" w:rsidRDefault="00303D93" w:rsidP="007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509B" w14:textId="77777777" w:rsidR="00303D93" w:rsidRDefault="00303D93" w:rsidP="00746621">
      <w:pPr>
        <w:spacing w:after="0" w:line="240" w:lineRule="auto"/>
      </w:pPr>
      <w:r>
        <w:separator/>
      </w:r>
    </w:p>
  </w:footnote>
  <w:footnote w:type="continuationSeparator" w:id="0">
    <w:p w14:paraId="41471704" w14:textId="77777777" w:rsidR="00303D93" w:rsidRDefault="00303D93" w:rsidP="0074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6F3" w14:textId="77777777" w:rsidR="007B1B81" w:rsidRDefault="007B1B81" w:rsidP="007B1B81">
    <w:pPr>
      <w:rPr>
        <w:rFonts w:ascii="Arial" w:hAnsi="Arial" w:cs="Arial"/>
      </w:rPr>
    </w:pPr>
    <w:r>
      <w:rPr>
        <w:rFonts w:ascii="Arial" w:hAnsi="Arial" w:cs="Arial"/>
        <w:noProof/>
      </w:rPr>
      <w:drawing>
        <wp:anchor distT="0" distB="0" distL="114300" distR="114300" simplePos="0" relativeHeight="251658240" behindDoc="0" locked="0" layoutInCell="1" allowOverlap="1" wp14:anchorId="6E390800" wp14:editId="1CF4C750">
          <wp:simplePos x="0" y="0"/>
          <wp:positionH relativeFrom="column">
            <wp:posOffset>2653665</wp:posOffset>
          </wp:positionH>
          <wp:positionV relativeFrom="paragraph">
            <wp:posOffset>-233045</wp:posOffset>
          </wp:positionV>
          <wp:extent cx="733425" cy="8477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33425" cy="847725"/>
                  </a:xfrm>
                  <a:prstGeom prst="rect">
                    <a:avLst/>
                  </a:prstGeom>
                  <a:noFill/>
                  <a:ln>
                    <a:noFill/>
                  </a:ln>
                </pic:spPr>
              </pic:pic>
            </a:graphicData>
          </a:graphic>
        </wp:anchor>
      </w:drawing>
    </w:r>
  </w:p>
  <w:p w14:paraId="097DA873" w14:textId="77777777" w:rsidR="007B1B81" w:rsidRDefault="007B1B81" w:rsidP="007B1B81">
    <w:pPr>
      <w:pStyle w:val="Cabealho"/>
      <w:rPr>
        <w:rFonts w:ascii="Arial" w:eastAsia="Calibri" w:hAnsi="Arial" w:cs="Arial"/>
      </w:rPr>
    </w:pPr>
  </w:p>
  <w:p w14:paraId="34B3F41B" w14:textId="77777777" w:rsidR="007B1B81" w:rsidRDefault="007B1B81" w:rsidP="007B1B81">
    <w:pPr>
      <w:pStyle w:val="Cabealho"/>
      <w:jc w:val="center"/>
      <w:rPr>
        <w:rFonts w:asciiTheme="majorHAnsi" w:hAnsiTheme="majorHAnsi"/>
        <w:b/>
        <w:sz w:val="20"/>
        <w:szCs w:val="20"/>
      </w:rPr>
    </w:pPr>
  </w:p>
  <w:p w14:paraId="76A88FB7" w14:textId="77777777" w:rsidR="007B1B81" w:rsidRPr="0008001B" w:rsidRDefault="007B1B81" w:rsidP="007B1B81">
    <w:pPr>
      <w:pStyle w:val="Cabealho"/>
      <w:jc w:val="center"/>
      <w:rPr>
        <w:rFonts w:asciiTheme="majorHAnsi" w:hAnsiTheme="majorHAnsi"/>
        <w:b/>
        <w:sz w:val="20"/>
        <w:szCs w:val="20"/>
      </w:rPr>
    </w:pPr>
    <w:r w:rsidRPr="0008001B">
      <w:rPr>
        <w:rFonts w:asciiTheme="majorHAnsi" w:hAnsiTheme="majorHAnsi"/>
        <w:b/>
        <w:sz w:val="20"/>
        <w:szCs w:val="20"/>
      </w:rPr>
      <w:t>ESTADO DO MARANHÃO</w:t>
    </w:r>
  </w:p>
  <w:p w14:paraId="3B9E4C80" w14:textId="77777777" w:rsidR="007B1B81" w:rsidRDefault="007B1B81" w:rsidP="007B1B81">
    <w:pPr>
      <w:pStyle w:val="Cabealho"/>
      <w:tabs>
        <w:tab w:val="left" w:pos="2025"/>
        <w:tab w:val="left" w:pos="7605"/>
      </w:tabs>
      <w:jc w:val="center"/>
      <w:rPr>
        <w:rFonts w:asciiTheme="majorHAnsi" w:hAnsiTheme="majorHAnsi"/>
        <w:b/>
        <w:sz w:val="20"/>
        <w:szCs w:val="20"/>
      </w:rPr>
    </w:pPr>
    <w:r w:rsidRPr="0008001B">
      <w:rPr>
        <w:rFonts w:asciiTheme="majorHAnsi" w:hAnsiTheme="majorHAnsi"/>
        <w:b/>
        <w:sz w:val="20"/>
        <w:szCs w:val="20"/>
      </w:rPr>
      <w:t>CÂMARA MUNICIPAL DE TIMON</w:t>
    </w:r>
  </w:p>
  <w:p w14:paraId="42E9AF6E" w14:textId="77777777" w:rsidR="007B1B81" w:rsidRDefault="007B1B81" w:rsidP="007B1B81">
    <w:pPr>
      <w:pStyle w:val="Cabealho"/>
      <w:tabs>
        <w:tab w:val="left" w:pos="2025"/>
        <w:tab w:val="left" w:pos="7605"/>
      </w:tabs>
      <w:jc w:val="center"/>
      <w:rPr>
        <w:rFonts w:asciiTheme="majorHAnsi" w:hAnsiTheme="majorHAnsi"/>
        <w:b/>
        <w:sz w:val="20"/>
        <w:szCs w:val="20"/>
      </w:rPr>
    </w:pPr>
    <w:r>
      <w:rPr>
        <w:rFonts w:asciiTheme="majorHAnsi" w:hAnsiTheme="majorHAnsi"/>
        <w:b/>
        <w:sz w:val="20"/>
        <w:szCs w:val="20"/>
      </w:rPr>
      <w:t>“Gestão Determinação, Fé e Trabalho”</w:t>
    </w:r>
  </w:p>
  <w:p w14:paraId="19FBDC24" w14:textId="77777777" w:rsidR="007B1B81" w:rsidRPr="0008001B" w:rsidRDefault="007B1B81" w:rsidP="007B1B81">
    <w:pPr>
      <w:pStyle w:val="Cabealho"/>
      <w:tabs>
        <w:tab w:val="left" w:pos="2025"/>
        <w:tab w:val="left" w:pos="7605"/>
      </w:tabs>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4E6EE4A1" w14:textId="46BA83BC" w:rsidR="00746621" w:rsidRPr="007B1B81" w:rsidRDefault="00746621" w:rsidP="007B1B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CC"/>
    <w:rsid w:val="0005413A"/>
    <w:rsid w:val="000B0F5F"/>
    <w:rsid w:val="000D0C61"/>
    <w:rsid w:val="00116A03"/>
    <w:rsid w:val="00191F16"/>
    <w:rsid w:val="001C180E"/>
    <w:rsid w:val="00215EF0"/>
    <w:rsid w:val="00267312"/>
    <w:rsid w:val="0028781E"/>
    <w:rsid w:val="002C79DF"/>
    <w:rsid w:val="002D1344"/>
    <w:rsid w:val="002E186B"/>
    <w:rsid w:val="0030355A"/>
    <w:rsid w:val="00303D93"/>
    <w:rsid w:val="00336021"/>
    <w:rsid w:val="0036709E"/>
    <w:rsid w:val="003D4485"/>
    <w:rsid w:val="00411FCE"/>
    <w:rsid w:val="004C150A"/>
    <w:rsid w:val="004E2055"/>
    <w:rsid w:val="004F1593"/>
    <w:rsid w:val="00514E7F"/>
    <w:rsid w:val="00541B90"/>
    <w:rsid w:val="00542BD3"/>
    <w:rsid w:val="00566AB4"/>
    <w:rsid w:val="005713D1"/>
    <w:rsid w:val="00593A1A"/>
    <w:rsid w:val="005C79CF"/>
    <w:rsid w:val="00633648"/>
    <w:rsid w:val="0065436C"/>
    <w:rsid w:val="00657AFD"/>
    <w:rsid w:val="006C58A3"/>
    <w:rsid w:val="006D05CC"/>
    <w:rsid w:val="00746621"/>
    <w:rsid w:val="007B1B81"/>
    <w:rsid w:val="00861D05"/>
    <w:rsid w:val="008E0E5D"/>
    <w:rsid w:val="009136FB"/>
    <w:rsid w:val="00916C91"/>
    <w:rsid w:val="009510C6"/>
    <w:rsid w:val="00991114"/>
    <w:rsid w:val="009F70B5"/>
    <w:rsid w:val="00A015B2"/>
    <w:rsid w:val="00A45C1E"/>
    <w:rsid w:val="00A74462"/>
    <w:rsid w:val="00B34C80"/>
    <w:rsid w:val="00B76EE7"/>
    <w:rsid w:val="00BE5F9D"/>
    <w:rsid w:val="00C03ED8"/>
    <w:rsid w:val="00C04AF3"/>
    <w:rsid w:val="00C25B6C"/>
    <w:rsid w:val="00C55061"/>
    <w:rsid w:val="00C81596"/>
    <w:rsid w:val="00CB0849"/>
    <w:rsid w:val="00CB212F"/>
    <w:rsid w:val="00CF1841"/>
    <w:rsid w:val="00DE2DBA"/>
    <w:rsid w:val="00E0248C"/>
    <w:rsid w:val="00E36727"/>
    <w:rsid w:val="00E67D22"/>
    <w:rsid w:val="00E95776"/>
    <w:rsid w:val="00EE1F44"/>
    <w:rsid w:val="00EE381E"/>
    <w:rsid w:val="00F84D5E"/>
    <w:rsid w:val="00FD5002"/>
    <w:rsid w:val="00FF4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CDCB"/>
  <w15:docId w15:val="{66A3F469-6A86-42D0-9BF3-0DE65C0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46621"/>
  </w:style>
  <w:style w:type="paragraph" w:styleId="Rodap">
    <w:name w:val="footer"/>
    <w:basedOn w:val="Normal"/>
    <w:link w:val="Rodap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621"/>
  </w:style>
  <w:style w:type="paragraph" w:styleId="Textodebalo">
    <w:name w:val="Balloon Text"/>
    <w:basedOn w:val="Normal"/>
    <w:link w:val="TextodebaloChar"/>
    <w:uiPriority w:val="99"/>
    <w:semiHidden/>
    <w:unhideWhenUsed/>
    <w:rsid w:val="0074662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6621"/>
    <w:rPr>
      <w:rFonts w:ascii="Tahoma" w:hAnsi="Tahoma" w:cs="Tahoma"/>
      <w:sz w:val="16"/>
      <w:szCs w:val="16"/>
    </w:rPr>
  </w:style>
  <w:style w:type="paragraph" w:styleId="Corpodetexto">
    <w:name w:val="Body Text"/>
    <w:basedOn w:val="Normal"/>
    <w:link w:val="CorpodetextoChar"/>
    <w:uiPriority w:val="99"/>
    <w:semiHidden/>
    <w:unhideWhenUsed/>
    <w:rsid w:val="00746621"/>
    <w:pPr>
      <w:spacing w:after="120"/>
    </w:pPr>
  </w:style>
  <w:style w:type="character" w:customStyle="1" w:styleId="CorpodetextoChar">
    <w:name w:val="Corpo de texto Char"/>
    <w:basedOn w:val="Fontepargpadro"/>
    <w:link w:val="Corpodetexto"/>
    <w:uiPriority w:val="99"/>
    <w:semiHidden/>
    <w:rsid w:val="00746621"/>
    <w:rPr>
      <w:rFonts w:eastAsiaTheme="minorEastAsia"/>
      <w:lang w:eastAsia="pt-BR"/>
    </w:rPr>
  </w:style>
  <w:style w:type="paragraph" w:styleId="Recuodecorpodetexto3">
    <w:name w:val="Body Text Indent 3"/>
    <w:basedOn w:val="Normal"/>
    <w:link w:val="Recuodecorpodetexto3Char"/>
    <w:uiPriority w:val="99"/>
    <w:semiHidden/>
    <w:unhideWhenUsed/>
    <w:rsid w:val="002C79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C79DF"/>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273</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33</cp:revision>
  <cp:lastPrinted>2023-10-19T15:19:00Z</cp:lastPrinted>
  <dcterms:created xsi:type="dcterms:W3CDTF">2019-01-08T13:09:00Z</dcterms:created>
  <dcterms:modified xsi:type="dcterms:W3CDTF">2023-10-19T15:19:00Z</dcterms:modified>
</cp:coreProperties>
</file>